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C5" w:rsidRDefault="00555CB9">
      <w:pPr>
        <w:spacing w:after="0" w:line="238" w:lineRule="auto"/>
        <w:ind w:left="6237" w:firstLine="0"/>
        <w:jc w:val="left"/>
      </w:pPr>
      <w:r>
        <w:t>Приложение 23 к приказу Министра финансов Республики Казахстан</w:t>
      </w:r>
    </w:p>
    <w:p w:rsidR="00B57EC5" w:rsidRDefault="00555CB9">
      <w:pPr>
        <w:spacing w:after="203" w:line="259" w:lineRule="auto"/>
        <w:ind w:left="10" w:right="1318"/>
        <w:jc w:val="right"/>
      </w:pPr>
      <w:r>
        <w:t xml:space="preserve"> от 8 февраля 2018 года № 146                     </w:t>
      </w:r>
    </w:p>
    <w:p w:rsidR="00B57EC5" w:rsidRDefault="00555CB9">
      <w:pPr>
        <w:spacing w:after="0" w:line="259" w:lineRule="auto"/>
        <w:ind w:left="2376" w:right="0" w:firstLine="0"/>
        <w:jc w:val="center"/>
      </w:pPr>
      <w:r>
        <w:t xml:space="preserve"> </w:t>
      </w:r>
    </w:p>
    <w:p w:rsidR="00B57EC5" w:rsidRDefault="00555CB9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B57EC5" w:rsidRDefault="00555CB9">
      <w:pPr>
        <w:spacing w:after="0" w:line="259" w:lineRule="auto"/>
        <w:ind w:left="10" w:right="1"/>
        <w:jc w:val="center"/>
      </w:pPr>
      <w:r>
        <w:rPr>
          <w:sz w:val="22"/>
        </w:rPr>
        <w:t>Уведомление</w:t>
      </w:r>
    </w:p>
    <w:p w:rsidR="00B57EC5" w:rsidRDefault="00555CB9">
      <w:pPr>
        <w:spacing w:after="5"/>
        <w:ind w:left="21" w:right="0"/>
        <w:jc w:val="left"/>
      </w:pPr>
      <w:r>
        <w:rPr>
          <w:sz w:val="22"/>
        </w:rPr>
        <w:t xml:space="preserve">об устранении нарушений, выявленных  органами государственных доходов по результатам </w:t>
      </w:r>
      <w:proofErr w:type="gramStart"/>
      <w:r>
        <w:rPr>
          <w:sz w:val="22"/>
        </w:rPr>
        <w:t>камерального</w:t>
      </w:r>
      <w:proofErr w:type="gramEnd"/>
      <w:r>
        <w:rPr>
          <w:sz w:val="22"/>
        </w:rPr>
        <w:t xml:space="preserve"> </w:t>
      </w:r>
    </w:p>
    <w:p w:rsidR="00B57EC5" w:rsidRDefault="00555CB9">
      <w:pPr>
        <w:spacing w:after="0" w:line="259" w:lineRule="auto"/>
        <w:ind w:left="10" w:right="0"/>
        <w:jc w:val="center"/>
      </w:pPr>
      <w:r>
        <w:rPr>
          <w:sz w:val="22"/>
        </w:rPr>
        <w:t>контроля</w:t>
      </w:r>
    </w:p>
    <w:p w:rsidR="00B57EC5" w:rsidRDefault="00555CB9">
      <w:pPr>
        <w:spacing w:after="22" w:line="259" w:lineRule="auto"/>
        <w:ind w:left="0" w:right="0" w:firstLine="0"/>
        <w:jc w:val="center"/>
      </w:pPr>
      <w:r>
        <w:rPr>
          <w:sz w:val="18"/>
        </w:rPr>
        <w:t xml:space="preserve"> </w:t>
      </w:r>
    </w:p>
    <w:p w:rsidR="00B57EC5" w:rsidRDefault="00F43990">
      <w:pPr>
        <w:tabs>
          <w:tab w:val="right" w:pos="10148"/>
        </w:tabs>
        <w:spacing w:after="247" w:line="259" w:lineRule="auto"/>
        <w:ind w:left="0" w:right="0" w:firstLine="0"/>
        <w:jc w:val="left"/>
      </w:pPr>
      <w:r>
        <w:rPr>
          <w:sz w:val="22"/>
        </w:rPr>
        <w:t>__.__</w:t>
      </w:r>
      <w:r w:rsidR="00F14580">
        <w:rPr>
          <w:sz w:val="22"/>
        </w:rPr>
        <w:t>.20__</w:t>
      </w:r>
      <w:r w:rsidR="00555CB9">
        <w:rPr>
          <w:sz w:val="22"/>
        </w:rPr>
        <w:t xml:space="preserve">  </w:t>
      </w:r>
      <w:r w:rsidR="00555CB9">
        <w:t>г.</w:t>
      </w:r>
      <w:r w:rsidR="00555CB9">
        <w:tab/>
        <w:t xml:space="preserve">№ </w:t>
      </w:r>
      <w:r w:rsidR="00F14580">
        <w:rPr>
          <w:sz w:val="22"/>
          <w:u w:val="single" w:color="000000"/>
        </w:rPr>
        <w:t>21159E900000</w:t>
      </w:r>
    </w:p>
    <w:p w:rsidR="00B57EC5" w:rsidRDefault="00555CB9">
      <w:pPr>
        <w:pStyle w:val="1"/>
        <w:ind w:right="3"/>
      </w:pPr>
      <w:r>
        <w:t xml:space="preserve">УГД по </w:t>
      </w:r>
      <w:proofErr w:type="spellStart"/>
      <w:r>
        <w:t>г.Тараз</w:t>
      </w:r>
      <w:proofErr w:type="spellEnd"/>
      <w:r>
        <w:t xml:space="preserve"> ДГД по </w:t>
      </w:r>
      <w:proofErr w:type="spellStart"/>
      <w:r>
        <w:t>Жамбылской</w:t>
      </w:r>
      <w:proofErr w:type="spellEnd"/>
      <w:r>
        <w:t xml:space="preserve"> области</w:t>
      </w:r>
    </w:p>
    <w:p w:rsidR="00B57EC5" w:rsidRDefault="00555CB9">
      <w:pPr>
        <w:spacing w:after="305" w:line="259" w:lineRule="auto"/>
        <w:ind w:left="408" w:right="0"/>
        <w:jc w:val="center"/>
      </w:pPr>
      <w:r>
        <w:t>(наименование государственного органа)</w:t>
      </w:r>
    </w:p>
    <w:p w:rsidR="00B57EC5" w:rsidRDefault="00555CB9">
      <w:pPr>
        <w:spacing w:after="13"/>
        <w:ind w:left="-15" w:right="0" w:firstLine="400"/>
        <w:jc w:val="left"/>
      </w:pPr>
      <w:r>
        <w:rPr>
          <w:sz w:val="24"/>
        </w:rPr>
        <w:t>В соответствии со статьей 96 и подпунктом 10) пункта 2 статьи 114 Кодекса Республики Казахстан от 25 декабря 2017 года «О налогах и других обязательных платежах в бюджет»</w:t>
      </w:r>
    </w:p>
    <w:p w:rsidR="00B57EC5" w:rsidRDefault="00555CB9">
      <w:pPr>
        <w:spacing w:after="13"/>
        <w:ind w:left="-5" w:right="0"/>
        <w:jc w:val="left"/>
        <w:rPr>
          <w:sz w:val="24"/>
        </w:rPr>
      </w:pPr>
      <w:r>
        <w:rPr>
          <w:sz w:val="24"/>
        </w:rPr>
        <w:t>(Налоговый кодекс) (далее – Налоговый кодекс) уведомляет Вас</w:t>
      </w:r>
    </w:p>
    <w:p w:rsidR="005C6AE4" w:rsidRDefault="005C6AE4">
      <w:pPr>
        <w:spacing w:after="13"/>
        <w:ind w:left="-5" w:right="0"/>
        <w:jc w:val="left"/>
      </w:pPr>
      <w:r>
        <w:rPr>
          <w:sz w:val="24"/>
        </w:rPr>
        <w:t>________________________________________________________________________________</w:t>
      </w:r>
    </w:p>
    <w:p w:rsidR="00B57EC5" w:rsidRDefault="005C6AE4">
      <w:pPr>
        <w:ind w:left="-5" w:right="0"/>
      </w:pPr>
      <w:r>
        <w:t xml:space="preserve"> </w:t>
      </w:r>
      <w:r w:rsidR="00555CB9">
        <w:t>(Фамилия, имя, отчество (при его наличии) или полное наименование налогоплательщика (налогового агента)</w:t>
      </w:r>
    </w:p>
    <w:p w:rsidR="00B57EC5" w:rsidRDefault="00555CB9">
      <w:pPr>
        <w:spacing w:after="326"/>
        <w:ind w:left="-5" w:right="0"/>
      </w:pPr>
      <w:r>
        <w:t>индивидуальный идентификационный номер/бизнес-идентификационный номер (ИИН/БИН)</w:t>
      </w:r>
    </w:p>
    <w:p w:rsidR="00B57EC5" w:rsidRDefault="00555CB9">
      <w:pPr>
        <w:spacing w:after="5"/>
        <w:ind w:left="21" w:right="0"/>
        <w:jc w:val="left"/>
      </w:pPr>
      <w:r>
        <w:rPr>
          <w:sz w:val="22"/>
        </w:rPr>
        <w:t xml:space="preserve">о нарушениях, выявленных </w:t>
      </w:r>
      <w:r w:rsidR="00F14580">
        <w:rPr>
          <w:sz w:val="22"/>
        </w:rPr>
        <w:t>___.___.20__</w:t>
      </w:r>
      <w:r>
        <w:rPr>
          <w:sz w:val="22"/>
        </w:rPr>
        <w:t xml:space="preserve"> года, по налоговой отчетности</w:t>
      </w:r>
      <w:r>
        <w:rPr>
          <w:sz w:val="24"/>
        </w:rPr>
        <w:t>:</w:t>
      </w:r>
    </w:p>
    <w:p w:rsidR="00B57EC5" w:rsidRDefault="00FE01A8">
      <w:pPr>
        <w:ind w:left="-5" w:right="0"/>
      </w:pPr>
      <w:r>
        <w:t>1. ФНО: 300.00; 01.01.2018</w:t>
      </w:r>
      <w:r w:rsidR="00F14580">
        <w:t>-31.12</w:t>
      </w:r>
      <w:r>
        <w:t>.2018</w:t>
      </w:r>
      <w:r w:rsidR="00555CB9">
        <w:t>;</w:t>
      </w:r>
    </w:p>
    <w:p w:rsidR="00B57EC5" w:rsidRDefault="00555CB9">
      <w:pPr>
        <w:spacing w:after="225" w:line="259" w:lineRule="auto"/>
        <w:ind w:left="408" w:right="400"/>
        <w:jc w:val="center"/>
      </w:pPr>
      <w:r>
        <w:t>(наименование и налоговый период налоговой отчетности)</w:t>
      </w:r>
    </w:p>
    <w:p w:rsidR="00B57EC5" w:rsidRDefault="00555CB9">
      <w:pPr>
        <w:ind w:left="-15" w:right="0" w:firstLine="426"/>
      </w:pPr>
      <w:r>
        <w:t>В соответствии с пунктом 2 статьи 96 Налогового кодекса Вам необходимо исполнить настоящее уведомление в течение тридцати рабочих дней со дня, следующего за днем его вручения (получения).</w:t>
      </w:r>
    </w:p>
    <w:p w:rsidR="00B57EC5" w:rsidRDefault="00555CB9">
      <w:pPr>
        <w:ind w:left="-15" w:right="0" w:firstLine="426"/>
      </w:pPr>
      <w:r>
        <w:t>Исполнением налогоплательщиком (налоговым агентом) уведомления об устранении нарушений, выявленных органами государственных доходов по результатам камерального контроля, признается:</w:t>
      </w:r>
    </w:p>
    <w:p w:rsidR="00B57EC5" w:rsidRDefault="00555CB9">
      <w:pPr>
        <w:numPr>
          <w:ilvl w:val="0"/>
          <w:numId w:val="1"/>
        </w:numPr>
        <w:ind w:right="0" w:firstLine="426"/>
      </w:pPr>
      <w:r>
        <w:t>в случае согласия с указанными в уведомлении нарушениями – устранение выявленных нарушений налогоплательщиком (налоговым агентом) путем:</w:t>
      </w:r>
    </w:p>
    <w:p w:rsidR="00B57EC5" w:rsidRDefault="00555CB9">
      <w:pPr>
        <w:ind w:left="436" w:right="0"/>
      </w:pPr>
      <w:r>
        <w:t>постановки на регистрационный учет в органах государственных доходов;</w:t>
      </w:r>
    </w:p>
    <w:p w:rsidR="00B57EC5" w:rsidRDefault="00555CB9">
      <w:pPr>
        <w:spacing w:after="0" w:line="259" w:lineRule="auto"/>
        <w:ind w:left="10" w:right="-14"/>
        <w:jc w:val="right"/>
      </w:pPr>
      <w:r>
        <w:t>представления налоговой отчетности по уведомлению за налоговый период, к которому относятся выявленные</w:t>
      </w:r>
    </w:p>
    <w:p w:rsidR="00B57EC5" w:rsidRDefault="00555CB9">
      <w:pPr>
        <w:ind w:left="-5" w:right="0"/>
      </w:pPr>
      <w:r>
        <w:t>нарушения; уплаты суммы налога на добавленную стоимость в бюджет, ранее возвращенной из бюджета по требованию налогоплательщика о возврате налога на добавленную стоимость, а также уплаты пени в размере, указанном в пункте 4 статьи 104 Налогового кодекса, за каждый день с даты перечисления налогоплательщику таких сумм.</w:t>
      </w:r>
    </w:p>
    <w:p w:rsidR="00B57EC5" w:rsidRDefault="00555CB9">
      <w:pPr>
        <w:numPr>
          <w:ilvl w:val="0"/>
          <w:numId w:val="1"/>
        </w:numPr>
        <w:ind w:right="0" w:firstLine="426"/>
      </w:pPr>
      <w:r>
        <w:t>в случае несогласия с указанными в уведомлении нарушениями – представление налогоплательщиком (налоговым агентом) пояснения по выявленным нарушениям на бумажном или электронном носителе в орган государственных доходов, направивший уведомление об устранении нарушений, выявленных органами государственных доходов по результатам камерального контроля, за исключением случаев, предусмотренных пунктом 3 статьи 96 Налогового кодекса</w:t>
      </w:r>
      <w:r>
        <w:rPr>
          <w:sz w:val="22"/>
        </w:rPr>
        <w:t>.</w:t>
      </w:r>
    </w:p>
    <w:p w:rsidR="00B57EC5" w:rsidRDefault="00555CB9">
      <w:pPr>
        <w:ind w:left="-15" w:right="0" w:firstLine="426"/>
      </w:pPr>
      <w:r>
        <w:t>Неисполнение в установленный срок настоящего уведомления влечет приостановление расходных операций по банковским счетам налогоплательщика в соответствии со статьей 118 Налогового кодекса.</w:t>
      </w:r>
    </w:p>
    <w:p w:rsidR="00B57EC5" w:rsidRDefault="00555CB9">
      <w:pPr>
        <w:ind w:left="-15" w:right="0" w:firstLine="459"/>
      </w:pPr>
      <w:r>
        <w:t>В случае не выполнения законных требований органов государственных доходов и их должностных лиц к Вам будут применены административные взыскания в соответствии с Кодексом Республики Казахстан об административных правонарушениях.</w:t>
      </w:r>
    </w:p>
    <w:p w:rsidR="00B57EC5" w:rsidRDefault="00555CB9">
      <w:pPr>
        <w:spacing w:after="34"/>
        <w:ind w:left="-15" w:right="0" w:firstLine="459"/>
      </w:pPr>
      <w:r>
        <w:t>В соответствии с пунктом 5 статьи 96 Налогового кодекса в случае несогласия с настоящим уведомлением налогоплательщик или его уполномоченный представитель вправе обжаловать действия (бездействие) должностных лиц органов государственных доходов в вышестоящий и (или) в уполномоченный орган или в суд. Приложение с описанием выявленных нарушений на ____ листе(-ах).</w:t>
      </w:r>
    </w:p>
    <w:p w:rsidR="00B57EC5" w:rsidRDefault="00555CB9">
      <w:pPr>
        <w:spacing w:after="95" w:line="259" w:lineRule="auto"/>
        <w:ind w:left="720" w:right="0" w:firstLine="0"/>
        <w:jc w:val="left"/>
      </w:pPr>
      <w:r>
        <w:rPr>
          <w:sz w:val="18"/>
        </w:rPr>
        <w:t xml:space="preserve"> </w:t>
      </w:r>
    </w:p>
    <w:p w:rsidR="00B57EC5" w:rsidRDefault="00555CB9">
      <w:pPr>
        <w:tabs>
          <w:tab w:val="center" w:pos="5400"/>
        </w:tabs>
        <w:spacing w:after="13"/>
        <w:ind w:left="-15" w:right="0" w:firstLine="0"/>
        <w:jc w:val="left"/>
      </w:pPr>
      <w:r>
        <w:rPr>
          <w:sz w:val="24"/>
        </w:rPr>
        <w:lastRenderedPageBreak/>
        <w:t>Руководитель</w:t>
      </w:r>
      <w:r>
        <w:rPr>
          <w:sz w:val="24"/>
        </w:rPr>
        <w:tab/>
      </w:r>
      <w:r>
        <w:rPr>
          <w:sz w:val="18"/>
        </w:rPr>
        <w:t xml:space="preserve"> </w:t>
      </w:r>
    </w:p>
    <w:p w:rsidR="00B57EC5" w:rsidRDefault="00555CB9">
      <w:pPr>
        <w:spacing w:after="13"/>
        <w:ind w:left="-5" w:right="5469"/>
        <w:jc w:val="left"/>
      </w:pPr>
      <w:r>
        <w:rPr>
          <w:sz w:val="24"/>
        </w:rPr>
        <w:t xml:space="preserve">(заместитель руководителя) государственного органа </w:t>
      </w:r>
    </w:p>
    <w:p w:rsidR="00B57EC5" w:rsidRDefault="00F43990">
      <w:pPr>
        <w:pStyle w:val="2"/>
      </w:pPr>
      <w:r>
        <w:t>___________________________________-</w:t>
      </w:r>
    </w:p>
    <w:p w:rsidR="00B57EC5" w:rsidRDefault="00555CB9">
      <w:pPr>
        <w:spacing w:after="26"/>
        <w:ind w:left="-5" w:right="0"/>
      </w:pPr>
      <w:r>
        <w:t>(фамилия, имя, отчество (при его наличии))           (подпись)</w:t>
      </w:r>
    </w:p>
    <w:p w:rsidR="00B57EC5" w:rsidRDefault="00555CB9">
      <w:pPr>
        <w:spacing w:after="290"/>
        <w:ind w:left="-5" w:right="0"/>
        <w:jc w:val="left"/>
      </w:pPr>
      <w:r>
        <w:rPr>
          <w:sz w:val="24"/>
        </w:rPr>
        <w:t xml:space="preserve"> Место печати</w:t>
      </w:r>
    </w:p>
    <w:p w:rsidR="00B57EC5" w:rsidRDefault="00555CB9">
      <w:pPr>
        <w:tabs>
          <w:tab w:val="center" w:pos="5400"/>
        </w:tabs>
        <w:spacing w:after="13"/>
        <w:ind w:left="-15" w:right="0" w:firstLine="0"/>
        <w:jc w:val="left"/>
      </w:pPr>
      <w:r>
        <w:rPr>
          <w:sz w:val="24"/>
        </w:rPr>
        <w:t>Уведомление получил</w:t>
      </w:r>
      <w:r>
        <w:rPr>
          <w:sz w:val="24"/>
        </w:rPr>
        <w:tab/>
      </w:r>
      <w:r>
        <w:rPr>
          <w:sz w:val="18"/>
        </w:rPr>
        <w:t xml:space="preserve"> </w:t>
      </w:r>
    </w:p>
    <w:p w:rsidR="00B57EC5" w:rsidRDefault="00555CB9">
      <w:pPr>
        <w:spacing w:after="13"/>
        <w:ind w:left="-5" w:right="0"/>
        <w:jc w:val="left"/>
      </w:pPr>
      <w:r>
        <w:rPr>
          <w:sz w:val="24"/>
        </w:rPr>
        <w:t>__________________________________</w:t>
      </w:r>
    </w:p>
    <w:p w:rsidR="00B57EC5" w:rsidRDefault="00555CB9">
      <w:pPr>
        <w:ind w:left="-5" w:right="0"/>
      </w:pPr>
      <w:r>
        <w:t xml:space="preserve">(фамилия, имя, отчество (при его наличии),  </w:t>
      </w:r>
    </w:p>
    <w:p w:rsidR="00B57EC5" w:rsidRDefault="00B57EC5">
      <w:pPr>
        <w:sectPr w:rsidR="00B57EC5">
          <w:pgSz w:w="11906" w:h="16838"/>
          <w:pgMar w:top="1440" w:right="624" w:bottom="1440" w:left="1134" w:header="720" w:footer="720" w:gutter="0"/>
          <w:cols w:space="720"/>
        </w:sectPr>
      </w:pPr>
    </w:p>
    <w:p w:rsidR="00B57EC5" w:rsidRDefault="00555CB9">
      <w:pPr>
        <w:spacing w:after="29"/>
        <w:ind w:left="-5" w:right="1864"/>
      </w:pPr>
      <w:r>
        <w:lastRenderedPageBreak/>
        <w:t>налогоплательщика (налогового агента), подпись, дата)</w:t>
      </w:r>
    </w:p>
    <w:p w:rsidR="00B57EC5" w:rsidRDefault="00555CB9">
      <w:pPr>
        <w:spacing w:after="384"/>
        <w:ind w:left="-5" w:right="0"/>
        <w:jc w:val="left"/>
      </w:pPr>
      <w:r>
        <w:rPr>
          <w:sz w:val="24"/>
        </w:rPr>
        <w:t xml:space="preserve"> Место печати</w:t>
      </w:r>
    </w:p>
    <w:p w:rsidR="00B57EC5" w:rsidRDefault="00555CB9">
      <w:pPr>
        <w:spacing w:after="13"/>
        <w:ind w:left="-5" w:right="0"/>
        <w:jc w:val="left"/>
      </w:pPr>
      <w:r>
        <w:rPr>
          <w:sz w:val="24"/>
        </w:rPr>
        <w:t>Уведомление вручено налогоплательщику (налоговому агенту) ____________________________________________</w:t>
      </w:r>
    </w:p>
    <w:p w:rsidR="00B57EC5" w:rsidRDefault="00555CB9">
      <w:pPr>
        <w:ind w:left="-5" w:right="0"/>
      </w:pPr>
      <w:r>
        <w:lastRenderedPageBreak/>
        <w:t>(фамилия, имя, отчество (при его наличии), должностного лица государственного органа, подпись, дата)</w:t>
      </w:r>
    </w:p>
    <w:p w:rsidR="00B57EC5" w:rsidRDefault="00555CB9">
      <w:pPr>
        <w:spacing w:after="13"/>
        <w:ind w:left="-5" w:right="0"/>
        <w:jc w:val="left"/>
      </w:pPr>
      <w:r>
        <w:rPr>
          <w:sz w:val="24"/>
        </w:rPr>
        <w:t>Фамилия, имя, отчество (при его наличии) или наименование налогоплательщика:</w:t>
      </w:r>
    </w:p>
    <w:p w:rsidR="00B57EC5" w:rsidRDefault="00B57EC5">
      <w:pPr>
        <w:sectPr w:rsidR="00B57EC5">
          <w:type w:val="continuous"/>
          <w:pgSz w:w="11906" w:h="16838"/>
          <w:pgMar w:top="1440" w:right="2010" w:bottom="1440" w:left="1134" w:header="720" w:footer="720" w:gutter="0"/>
          <w:cols w:num="2" w:space="720" w:equalWidth="0">
            <w:col w:w="5244" w:space="119"/>
            <w:col w:w="3399"/>
          </w:cols>
        </w:sectPr>
      </w:pPr>
    </w:p>
    <w:p w:rsidR="00B57EC5" w:rsidRDefault="00555CB9">
      <w:pPr>
        <w:spacing w:after="13"/>
        <w:ind w:left="-5" w:right="0"/>
        <w:jc w:val="left"/>
      </w:pPr>
      <w:r>
        <w:rPr>
          <w:sz w:val="24"/>
        </w:rPr>
        <w:lastRenderedPageBreak/>
        <w:t>Уведомление отправлено налогоплательщику</w:t>
      </w:r>
    </w:p>
    <w:p w:rsidR="00B57EC5" w:rsidRDefault="00555CB9">
      <w:pPr>
        <w:spacing w:after="13"/>
        <w:ind w:left="-5" w:right="0"/>
        <w:jc w:val="left"/>
      </w:pPr>
      <w:r>
        <w:rPr>
          <w:sz w:val="24"/>
        </w:rPr>
        <w:t>(налоговому агенту)</w:t>
      </w:r>
    </w:p>
    <w:p w:rsidR="00B57EC5" w:rsidRDefault="00555CB9">
      <w:pPr>
        <w:spacing w:after="13"/>
        <w:ind w:left="-5" w:right="0"/>
        <w:jc w:val="left"/>
      </w:pPr>
      <w:r>
        <w:rPr>
          <w:sz w:val="24"/>
        </w:rPr>
        <w:t>__________________________________</w:t>
      </w:r>
    </w:p>
    <w:p w:rsidR="00B57EC5" w:rsidRDefault="00555CB9">
      <w:pPr>
        <w:ind w:left="-5" w:right="0"/>
      </w:pPr>
      <w:r>
        <w:t>(документ, подтверждающий факт отправки и</w:t>
      </w:r>
    </w:p>
    <w:p w:rsidR="00B57EC5" w:rsidRDefault="00555CB9">
      <w:pPr>
        <w:ind w:left="-5" w:right="0"/>
      </w:pPr>
      <w:r>
        <w:t>(или) получения)</w:t>
      </w:r>
    </w:p>
    <w:p w:rsidR="00B57EC5" w:rsidRDefault="00B57EC5">
      <w:pPr>
        <w:sectPr w:rsidR="00B57EC5">
          <w:type w:val="continuous"/>
          <w:pgSz w:w="11906" w:h="16838"/>
          <w:pgMar w:top="1440" w:right="6075" w:bottom="763" w:left="1134" w:header="720" w:footer="720" w:gutter="0"/>
          <w:cols w:space="720"/>
        </w:sectPr>
      </w:pPr>
    </w:p>
    <w:p w:rsidR="00B57EC5" w:rsidRDefault="00555CB9">
      <w:pPr>
        <w:spacing w:after="5"/>
        <w:ind w:left="4735" w:right="785"/>
        <w:jc w:val="left"/>
      </w:pPr>
      <w:r>
        <w:rPr>
          <w:sz w:val="24"/>
        </w:rPr>
        <w:lastRenderedPageBreak/>
        <w:t>Адрес:</w:t>
      </w:r>
    </w:p>
    <w:p w:rsidR="00B57EC5" w:rsidRDefault="00555CB9">
      <w:pPr>
        <w:spacing w:after="13"/>
        <w:ind w:left="4735" w:right="0"/>
        <w:jc w:val="left"/>
      </w:pPr>
      <w:r>
        <w:rPr>
          <w:sz w:val="24"/>
        </w:rPr>
        <w:t>__________________________________</w:t>
      </w:r>
      <w:r>
        <w:br w:type="page"/>
      </w:r>
    </w:p>
    <w:p w:rsidR="00B57EC5" w:rsidRDefault="00555CB9">
      <w:pPr>
        <w:spacing w:after="0" w:line="259" w:lineRule="auto"/>
        <w:ind w:left="408" w:right="685"/>
        <w:jc w:val="center"/>
      </w:pPr>
      <w:r>
        <w:lastRenderedPageBreak/>
        <w:t>Приложение 1</w:t>
      </w:r>
    </w:p>
    <w:p w:rsidR="00B57EC5" w:rsidRDefault="00F14580">
      <w:pPr>
        <w:spacing w:after="0" w:line="259" w:lineRule="auto"/>
        <w:ind w:left="408" w:right="736"/>
        <w:jc w:val="center"/>
      </w:pPr>
      <w:r>
        <w:t>к уведомлению № 21159E900000 от __.___.20__</w:t>
      </w:r>
      <w:r w:rsidR="00555CB9">
        <w:t xml:space="preserve"> г. </w:t>
      </w:r>
    </w:p>
    <w:p w:rsidR="00B57EC5" w:rsidRDefault="00555CB9">
      <w:pPr>
        <w:spacing w:after="219"/>
        <w:ind w:left="1004" w:right="0"/>
      </w:pPr>
      <w:r>
        <w:t>о допущенных нарушениях, выявленных по результатам камерального контроля</w:t>
      </w:r>
    </w:p>
    <w:p w:rsidR="00B57EC5" w:rsidRDefault="00555CB9">
      <w:pPr>
        <w:spacing w:after="0" w:line="259" w:lineRule="auto"/>
        <w:ind w:left="408" w:right="686"/>
        <w:jc w:val="center"/>
      </w:pPr>
      <w:r>
        <w:t>Протокол выявленных ошибок:</w:t>
      </w:r>
    </w:p>
    <w:p w:rsidR="00B57EC5" w:rsidRDefault="00555CB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57EC5" w:rsidRDefault="00555CB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57EC5" w:rsidRDefault="00555CB9">
      <w:pPr>
        <w:ind w:left="-5" w:right="0"/>
      </w:pPr>
      <w:r>
        <w:t>Период, охваченный каме</w:t>
      </w:r>
      <w:r w:rsidR="00F14580">
        <w:t>ральным</w:t>
      </w:r>
      <w:r w:rsidR="00FE01A8">
        <w:t xml:space="preserve"> контролем: 01.01.2018</w:t>
      </w:r>
      <w:r w:rsidR="00F14580">
        <w:t>-31.12</w:t>
      </w:r>
      <w:r w:rsidR="00FE01A8">
        <w:t>.2018</w:t>
      </w:r>
      <w:r>
        <w:t xml:space="preserve">; </w:t>
      </w:r>
    </w:p>
    <w:p w:rsidR="00B57EC5" w:rsidRDefault="00555CB9">
      <w:pPr>
        <w:spacing w:after="18" w:line="259" w:lineRule="auto"/>
        <w:ind w:left="0" w:right="0" w:firstLine="0"/>
        <w:jc w:val="left"/>
      </w:pPr>
      <w:r>
        <w:t xml:space="preserve">   </w:t>
      </w:r>
    </w:p>
    <w:p w:rsidR="00B57EC5" w:rsidRDefault="00555CB9">
      <w:pPr>
        <w:spacing w:after="13"/>
        <w:ind w:left="-5" w:right="290"/>
        <w:jc w:val="left"/>
      </w:pPr>
      <w:r>
        <w:rPr>
          <w:sz w:val="24"/>
        </w:rPr>
        <w:t xml:space="preserve">N </w:t>
      </w:r>
      <w:r>
        <w:t xml:space="preserve">1. </w:t>
      </w:r>
      <w:r>
        <w:rPr>
          <w:sz w:val="24"/>
        </w:rPr>
        <w:t xml:space="preserve">«Расхождение НДС, выявленное при сравнении данных Казначейства по перечисленным суммам в рамках государственного закупа с отраженным Вами НДС в «Реестре счетов-фактур по реализованным товарам, работам, услугам в течение </w:t>
      </w:r>
    </w:p>
    <w:p w:rsidR="00B57EC5" w:rsidRDefault="00555CB9">
      <w:pPr>
        <w:spacing w:after="13"/>
        <w:ind w:left="-5" w:right="0"/>
        <w:jc w:val="left"/>
      </w:pPr>
      <w:r>
        <w:rPr>
          <w:sz w:val="24"/>
        </w:rPr>
        <w:t>отчетного налогового периода» № 300.07 и ЭСФ»</w:t>
      </w:r>
    </w:p>
    <w:p w:rsidR="00B57EC5" w:rsidRDefault="00555CB9">
      <w:pPr>
        <w:spacing w:after="11888"/>
        <w:ind w:left="-5" w:right="0"/>
      </w:pPr>
      <w:r>
        <w:t>Сумма нарушения: 4 030 849,00 тенге</w:t>
      </w:r>
    </w:p>
    <w:p w:rsidR="00B57EC5" w:rsidRDefault="00B57EC5">
      <w:pPr>
        <w:sectPr w:rsidR="00B57EC5">
          <w:type w:val="continuous"/>
          <w:pgSz w:w="11906" w:h="16838"/>
          <w:pgMar w:top="548" w:right="927" w:bottom="763" w:left="1809" w:header="720" w:footer="720" w:gutter="0"/>
          <w:cols w:space="720"/>
        </w:sectPr>
      </w:pPr>
    </w:p>
    <w:p w:rsidR="00B57EC5" w:rsidRDefault="00555CB9">
      <w:pPr>
        <w:spacing w:after="743" w:line="259" w:lineRule="auto"/>
        <w:ind w:left="0" w:right="136" w:firstLine="0"/>
        <w:jc w:val="center"/>
      </w:pPr>
      <w:r>
        <w:lastRenderedPageBreak/>
        <w:t xml:space="preserve"> </w:t>
      </w:r>
    </w:p>
    <w:p w:rsidR="00B57EC5" w:rsidRDefault="00555CB9">
      <w:pPr>
        <w:spacing w:after="0" w:line="259" w:lineRule="auto"/>
        <w:ind w:left="408" w:right="534"/>
        <w:jc w:val="center"/>
      </w:pPr>
      <w:r>
        <w:t>Приложение 2</w:t>
      </w:r>
    </w:p>
    <w:p w:rsidR="00B57EC5" w:rsidRDefault="00F14580">
      <w:pPr>
        <w:spacing w:after="0" w:line="259" w:lineRule="auto"/>
        <w:ind w:left="408" w:right="535"/>
        <w:jc w:val="center"/>
      </w:pPr>
      <w:r>
        <w:t>к уведомлению  № 21159E900000 от __.__.20__</w:t>
      </w:r>
      <w:r w:rsidR="00555CB9">
        <w:t xml:space="preserve"> г.</w:t>
      </w:r>
    </w:p>
    <w:p w:rsidR="00B57EC5" w:rsidRDefault="00555CB9">
      <w:pPr>
        <w:spacing w:after="203" w:line="259" w:lineRule="auto"/>
        <w:ind w:left="408" w:right="538"/>
        <w:jc w:val="center"/>
      </w:pPr>
      <w:r>
        <w:t>о допущенных нарушениях, выявленных по результатам камерального контроля</w:t>
      </w:r>
    </w:p>
    <w:p w:rsidR="00B57EC5" w:rsidRDefault="00555CB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57EC5" w:rsidRDefault="00555CB9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57EC5" w:rsidRDefault="00555CB9">
      <w:pPr>
        <w:ind w:left="-5" w:right="0"/>
      </w:pPr>
      <w:r>
        <w:t>Период, охваченный каме</w:t>
      </w:r>
      <w:r w:rsidR="00FE01A8">
        <w:t>ральным контролем: 01.01.2018</w:t>
      </w:r>
      <w:r w:rsidR="00F14580">
        <w:t>-31.12</w:t>
      </w:r>
      <w:r w:rsidR="00FE01A8">
        <w:t>.2018</w:t>
      </w:r>
      <w:r>
        <w:t xml:space="preserve">; </w:t>
      </w:r>
    </w:p>
    <w:p w:rsidR="00B57EC5" w:rsidRDefault="00555CB9">
      <w:pPr>
        <w:spacing w:after="27" w:line="259" w:lineRule="auto"/>
        <w:ind w:left="0" w:right="0" w:firstLine="0"/>
        <w:jc w:val="left"/>
      </w:pPr>
      <w:r>
        <w:t xml:space="preserve">   </w:t>
      </w:r>
    </w:p>
    <w:p w:rsidR="00B57EC5" w:rsidRDefault="00555CB9">
      <w:pPr>
        <w:spacing w:after="13"/>
        <w:ind w:left="-5" w:right="80"/>
        <w:jc w:val="left"/>
      </w:pPr>
      <w:r>
        <w:t>Дополнительные данные по ошибке № 1. «</w:t>
      </w:r>
      <w:r>
        <w:rPr>
          <w:sz w:val="24"/>
        </w:rPr>
        <w:t>Расхождение НДС, выявленное при сравнении данных Казначейства по перечисленным суммам в рамках государственного закупа с отраженным Вами НДС в «Реестре счетов-фактур по реализованным товарам, работам, услугам в течение отчетного налогового периода» № 300.07 и ЭСФ»</w:t>
      </w:r>
    </w:p>
    <w:p w:rsidR="00B57EC5" w:rsidRDefault="00555CB9">
      <w:pPr>
        <w:spacing w:after="0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p w:rsidR="00B57EC5" w:rsidRDefault="00555CB9">
      <w:pPr>
        <w:ind w:left="-5" w:right="0"/>
      </w:pPr>
      <w:r>
        <w:t xml:space="preserve">Таблица «Расшифровка по выявленным нарушениям» </w:t>
      </w:r>
    </w:p>
    <w:tbl>
      <w:tblPr>
        <w:tblStyle w:val="TableGrid"/>
        <w:tblW w:w="14148" w:type="dxa"/>
        <w:tblInd w:w="-108" w:type="dxa"/>
        <w:tblCellMar>
          <w:top w:w="41" w:type="dxa"/>
          <w:left w:w="116" w:type="dxa"/>
          <w:right w:w="115" w:type="dxa"/>
        </w:tblCellMar>
        <w:tblLook w:val="04A0" w:firstRow="1" w:lastRow="0" w:firstColumn="1" w:lastColumn="0" w:noHBand="0" w:noVBand="1"/>
      </w:tblPr>
      <w:tblGrid>
        <w:gridCol w:w="900"/>
        <w:gridCol w:w="2650"/>
        <w:gridCol w:w="2650"/>
        <w:gridCol w:w="2650"/>
        <w:gridCol w:w="2649"/>
        <w:gridCol w:w="2649"/>
      </w:tblGrid>
      <w:tr w:rsidR="00B57EC5">
        <w:trPr>
          <w:trHeight w:val="14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C5" w:rsidRDefault="00555CB9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4"/>
              </w:rPr>
              <w:t>№ п/п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C5" w:rsidRDefault="00555CB9">
            <w:pPr>
              <w:spacing w:after="0" w:line="259" w:lineRule="auto"/>
              <w:ind w:left="672" w:right="0" w:hanging="552"/>
              <w:jc w:val="left"/>
            </w:pPr>
            <w:r>
              <w:t xml:space="preserve"> </w:t>
            </w:r>
            <w:r>
              <w:rPr>
                <w:sz w:val="23"/>
              </w:rPr>
              <w:t xml:space="preserve"> </w:t>
            </w:r>
            <w:r>
              <w:t xml:space="preserve"> БИН государственного учреждения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EC5" w:rsidRDefault="00555CB9">
            <w:pPr>
              <w:spacing w:after="0" w:line="245" w:lineRule="auto"/>
              <w:ind w:left="225" w:right="0" w:firstLine="90"/>
              <w:jc w:val="left"/>
            </w:pPr>
            <w:r>
              <w:t xml:space="preserve"> </w:t>
            </w:r>
            <w:r>
              <w:rPr>
                <w:sz w:val="23"/>
              </w:rPr>
              <w:t xml:space="preserve"> </w:t>
            </w:r>
            <w:r>
              <w:t xml:space="preserve"> Сумма платежа по данным Казначейства, выплаченная Вам </w:t>
            </w:r>
          </w:p>
          <w:p w:rsidR="00B57EC5" w:rsidRDefault="00555CB9">
            <w:pPr>
              <w:spacing w:after="0" w:line="259" w:lineRule="auto"/>
              <w:ind w:left="0" w:right="52" w:firstLine="0"/>
              <w:jc w:val="center"/>
            </w:pPr>
            <w:r>
              <w:t xml:space="preserve">государственными </w:t>
            </w:r>
          </w:p>
          <w:p w:rsidR="00B57EC5" w:rsidRDefault="00555CB9">
            <w:pPr>
              <w:spacing w:after="0" w:line="259" w:lineRule="auto"/>
              <w:ind w:left="491" w:right="0" w:hanging="334"/>
              <w:jc w:val="left"/>
            </w:pPr>
            <w:r>
              <w:t xml:space="preserve">учреждениями в рамках </w:t>
            </w:r>
            <w:proofErr w:type="spellStart"/>
            <w:r>
              <w:t>госзакупа</w:t>
            </w:r>
            <w:proofErr w:type="spellEnd"/>
            <w:r>
              <w:t xml:space="preserve">, тенге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C5" w:rsidRDefault="00555CB9">
            <w:pPr>
              <w:spacing w:after="0" w:line="259" w:lineRule="auto"/>
              <w:ind w:left="29" w:right="0" w:firstLine="0"/>
              <w:jc w:val="left"/>
            </w:pPr>
            <w:r>
              <w:t xml:space="preserve"> </w:t>
            </w:r>
            <w:r>
              <w:rPr>
                <w:sz w:val="23"/>
              </w:rPr>
              <w:t xml:space="preserve"> </w:t>
            </w:r>
            <w:r>
              <w:t xml:space="preserve"> Стоимость ТРУ согласно </w:t>
            </w:r>
          </w:p>
          <w:p w:rsidR="00B57EC5" w:rsidRDefault="00555CB9">
            <w:pPr>
              <w:spacing w:after="0" w:line="238" w:lineRule="auto"/>
              <w:ind w:left="388" w:right="0" w:hanging="348"/>
              <w:jc w:val="left"/>
            </w:pPr>
            <w:r>
              <w:t xml:space="preserve">ЭСФ (гр.14 раздела G/H) и реестра 300.07 (гр. </w:t>
            </w:r>
          </w:p>
          <w:p w:rsidR="00B57EC5" w:rsidRDefault="00555CB9">
            <w:pPr>
              <w:spacing w:after="0" w:line="259" w:lineRule="auto"/>
              <w:ind w:left="957" w:right="0" w:hanging="759"/>
              <w:jc w:val="left"/>
            </w:pPr>
            <w:r>
              <w:t xml:space="preserve">300.07_H+гр.300.07_I), тенге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C5" w:rsidRDefault="00555CB9">
            <w:pPr>
              <w:spacing w:after="0" w:line="259" w:lineRule="auto"/>
              <w:ind w:left="0" w:right="52" w:firstLine="0"/>
              <w:jc w:val="center"/>
            </w:pPr>
            <w:r>
              <w:t xml:space="preserve"> </w:t>
            </w:r>
            <w:r>
              <w:rPr>
                <w:sz w:val="23"/>
              </w:rPr>
              <w:t xml:space="preserve"> </w:t>
            </w:r>
            <w:r>
              <w:t xml:space="preserve"> Отклонение, тенге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C5" w:rsidRDefault="00555CB9">
            <w:pPr>
              <w:spacing w:after="0" w:line="259" w:lineRule="auto"/>
              <w:ind w:left="932" w:right="0" w:hanging="932"/>
              <w:jc w:val="left"/>
            </w:pPr>
            <w:r>
              <w:t xml:space="preserve"> </w:t>
            </w:r>
            <w:r>
              <w:rPr>
                <w:sz w:val="23"/>
              </w:rPr>
              <w:t xml:space="preserve"> </w:t>
            </w:r>
            <w:r>
              <w:t xml:space="preserve"> Сумма НДС (гр.4*12/112), тенге  </w:t>
            </w:r>
          </w:p>
        </w:tc>
      </w:tr>
      <w:tr w:rsidR="00B57EC5">
        <w:trPr>
          <w:trHeight w:val="5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C5" w:rsidRDefault="00555CB9">
            <w:pPr>
              <w:spacing w:after="0" w:line="259" w:lineRule="auto"/>
              <w:ind w:left="0" w:right="1" w:firstLine="0"/>
              <w:jc w:val="center"/>
            </w:pPr>
            <w:r>
              <w:t xml:space="preserve">  1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C5" w:rsidRDefault="00555CB9" w:rsidP="00624019">
            <w:pPr>
              <w:spacing w:after="0" w:line="259" w:lineRule="auto"/>
              <w:ind w:left="0" w:right="108" w:firstLine="0"/>
              <w:jc w:val="center"/>
            </w:pPr>
            <w:r>
              <w:t xml:space="preserve"> </w:t>
            </w:r>
            <w:r w:rsidR="00624019">
              <w:t>00000</w:t>
            </w:r>
            <w:r>
              <w:t>000012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C5" w:rsidRDefault="00555CB9">
            <w:pPr>
              <w:spacing w:after="0" w:line="259" w:lineRule="auto"/>
              <w:ind w:left="0" w:right="108" w:firstLine="0"/>
              <w:jc w:val="center"/>
            </w:pPr>
            <w:r>
              <w:t xml:space="preserve"> 26 914 284,00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C5" w:rsidRDefault="00555CB9">
            <w:pPr>
              <w:spacing w:after="0" w:line="259" w:lineRule="auto"/>
              <w:ind w:left="0" w:right="108" w:firstLine="0"/>
              <w:jc w:val="center"/>
            </w:pPr>
            <w:r>
              <w:t xml:space="preserve"> 0,00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C5" w:rsidRDefault="00555CB9">
            <w:pPr>
              <w:spacing w:after="0" w:line="259" w:lineRule="auto"/>
              <w:ind w:left="0" w:right="108" w:firstLine="0"/>
              <w:jc w:val="center"/>
            </w:pPr>
            <w:r>
              <w:t xml:space="preserve"> 26 914 284,00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C5" w:rsidRDefault="00555CB9">
            <w:pPr>
              <w:spacing w:after="0" w:line="259" w:lineRule="auto"/>
              <w:ind w:left="0" w:right="108" w:firstLine="0"/>
              <w:jc w:val="center"/>
            </w:pPr>
            <w:r>
              <w:t xml:space="preserve"> 2 883 673,00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  <w:tr w:rsidR="00B57EC5">
        <w:trPr>
          <w:trHeight w:val="52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C5" w:rsidRDefault="00555CB9">
            <w:pPr>
              <w:spacing w:after="0" w:line="259" w:lineRule="auto"/>
              <w:ind w:left="0" w:right="1" w:firstLine="0"/>
              <w:jc w:val="center"/>
            </w:pPr>
            <w:r>
              <w:t xml:space="preserve">  2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C5" w:rsidRDefault="00555CB9" w:rsidP="00624019">
            <w:pPr>
              <w:spacing w:after="0" w:line="259" w:lineRule="auto"/>
              <w:ind w:left="0" w:right="108" w:firstLine="0"/>
              <w:jc w:val="center"/>
            </w:pPr>
            <w:r>
              <w:t xml:space="preserve"> </w:t>
            </w:r>
            <w:r w:rsidR="00624019">
              <w:t>00000006013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C5" w:rsidRDefault="00555CB9">
            <w:pPr>
              <w:spacing w:after="0" w:line="259" w:lineRule="auto"/>
              <w:ind w:left="0" w:right="108" w:firstLine="0"/>
              <w:jc w:val="center"/>
            </w:pPr>
            <w:r>
              <w:t xml:space="preserve"> 10 706 976,00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C5" w:rsidRDefault="00555CB9">
            <w:pPr>
              <w:spacing w:after="0" w:line="259" w:lineRule="auto"/>
              <w:ind w:left="0" w:right="108" w:firstLine="0"/>
              <w:jc w:val="center"/>
            </w:pPr>
            <w:r>
              <w:t xml:space="preserve"> 0,00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C5" w:rsidRDefault="00555CB9">
            <w:pPr>
              <w:spacing w:after="0" w:line="259" w:lineRule="auto"/>
              <w:ind w:left="0" w:right="108" w:firstLine="0"/>
              <w:jc w:val="center"/>
            </w:pPr>
            <w:r>
              <w:t xml:space="preserve"> 10 706 976,00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C5" w:rsidRDefault="00555CB9">
            <w:pPr>
              <w:spacing w:after="0" w:line="259" w:lineRule="auto"/>
              <w:ind w:left="0" w:right="108" w:firstLine="0"/>
              <w:jc w:val="center"/>
            </w:pPr>
            <w:r>
              <w:t xml:space="preserve"> 1 147 176,00</w:t>
            </w:r>
            <w:r>
              <w:rPr>
                <w:sz w:val="23"/>
              </w:rPr>
              <w:t xml:space="preserve"> </w:t>
            </w:r>
            <w:r>
              <w:t xml:space="preserve"> </w:t>
            </w:r>
          </w:p>
        </w:tc>
      </w:tr>
    </w:tbl>
    <w:p w:rsidR="00B57EC5" w:rsidRDefault="00555CB9">
      <w:pPr>
        <w:spacing w:after="3413" w:line="259" w:lineRule="auto"/>
        <w:ind w:left="0" w:right="0" w:firstLine="0"/>
        <w:jc w:val="left"/>
      </w:pPr>
      <w:r>
        <w:t xml:space="preserve"> </w:t>
      </w:r>
    </w:p>
    <w:sectPr w:rsidR="00B57EC5">
      <w:pgSz w:w="16838" w:h="11906" w:orient="landscape"/>
      <w:pgMar w:top="1440" w:right="1106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1743C"/>
    <w:multiLevelType w:val="hybridMultilevel"/>
    <w:tmpl w:val="FFF40248"/>
    <w:lvl w:ilvl="0" w:tplc="E68E5C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320052">
      <w:start w:val="1"/>
      <w:numFmt w:val="lowerLetter"/>
      <w:lvlText w:val="%2"/>
      <w:lvlJc w:val="left"/>
      <w:pPr>
        <w:ind w:left="1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38FA0C">
      <w:start w:val="1"/>
      <w:numFmt w:val="lowerRoman"/>
      <w:lvlText w:val="%3"/>
      <w:lvlJc w:val="left"/>
      <w:pPr>
        <w:ind w:left="2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BE9056">
      <w:start w:val="1"/>
      <w:numFmt w:val="decimal"/>
      <w:lvlText w:val="%4"/>
      <w:lvlJc w:val="left"/>
      <w:pPr>
        <w:ind w:left="2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8402C8">
      <w:start w:val="1"/>
      <w:numFmt w:val="lowerLetter"/>
      <w:lvlText w:val="%5"/>
      <w:lvlJc w:val="left"/>
      <w:pPr>
        <w:ind w:left="3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4C854A">
      <w:start w:val="1"/>
      <w:numFmt w:val="lowerRoman"/>
      <w:lvlText w:val="%6"/>
      <w:lvlJc w:val="left"/>
      <w:pPr>
        <w:ind w:left="4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5A52DC">
      <w:start w:val="1"/>
      <w:numFmt w:val="decimal"/>
      <w:lvlText w:val="%7"/>
      <w:lvlJc w:val="left"/>
      <w:pPr>
        <w:ind w:left="5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B408CA">
      <w:start w:val="1"/>
      <w:numFmt w:val="lowerLetter"/>
      <w:lvlText w:val="%8"/>
      <w:lvlJc w:val="left"/>
      <w:pPr>
        <w:ind w:left="5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C2DD18">
      <w:start w:val="1"/>
      <w:numFmt w:val="lowerRoman"/>
      <w:lvlText w:val="%9"/>
      <w:lvlJc w:val="left"/>
      <w:pPr>
        <w:ind w:left="6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C5"/>
    <w:rsid w:val="00555CB9"/>
    <w:rsid w:val="005C6AE4"/>
    <w:rsid w:val="00624019"/>
    <w:rsid w:val="00B57EC5"/>
    <w:rsid w:val="00DB434E"/>
    <w:rsid w:val="00F14580"/>
    <w:rsid w:val="00F43990"/>
    <w:rsid w:val="00FE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9" w:lineRule="auto"/>
      <w:ind w:left="6247" w:right="130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49" w:lineRule="auto"/>
      <w:ind w:left="6247" w:right="130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outlineLvl w:val="1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Вершинина</dc:creator>
  <cp:lastModifiedBy>Уржанова Ляззат Аиубгалиевна</cp:lastModifiedBy>
  <cp:revision>2</cp:revision>
  <dcterms:created xsi:type="dcterms:W3CDTF">2020-10-14T04:46:00Z</dcterms:created>
  <dcterms:modified xsi:type="dcterms:W3CDTF">2020-10-14T04:46:00Z</dcterms:modified>
</cp:coreProperties>
</file>